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761"/>
        <w:tblW w:w="10710" w:type="dxa"/>
        <w:tblLook w:val="04A0" w:firstRow="1" w:lastRow="0" w:firstColumn="1" w:lastColumn="0" w:noHBand="0" w:noVBand="1"/>
      </w:tblPr>
      <w:tblGrid>
        <w:gridCol w:w="946"/>
        <w:gridCol w:w="1703"/>
        <w:gridCol w:w="1417"/>
        <w:gridCol w:w="2693"/>
        <w:gridCol w:w="3572"/>
        <w:gridCol w:w="379"/>
      </w:tblGrid>
      <w:tr w:rsidR="00EF3C06" w:rsidRPr="00C12E98" w14:paraId="48817136" w14:textId="77777777" w:rsidTr="00C12928">
        <w:trPr>
          <w:trHeight w:val="238"/>
        </w:trPr>
        <w:tc>
          <w:tcPr>
            <w:tcW w:w="10331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32F35006" w14:textId="77777777" w:rsidR="00EF3C06" w:rsidRPr="00C12E98" w:rsidRDefault="00EF3C06" w:rsidP="00132CDF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واحد تئوری</w:t>
            </w:r>
            <w:r w:rsidRPr="00C12E98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9" w:type="dxa"/>
            <w:tcBorders>
              <w:top w:val="double" w:sz="12" w:space="0" w:color="auto"/>
              <w:right w:val="double" w:sz="12" w:space="0" w:color="auto"/>
            </w:tcBorders>
          </w:tcPr>
          <w:p w14:paraId="3B51B45F" w14:textId="77777777" w:rsidR="00EF3C06" w:rsidRPr="00C12E98" w:rsidRDefault="00EF3C06" w:rsidP="00132CDF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87CB5" w:rsidRPr="00C12E98" w14:paraId="12D8942C" w14:textId="77777777" w:rsidTr="00D22F57">
        <w:trPr>
          <w:trHeight w:val="218"/>
        </w:trPr>
        <w:tc>
          <w:tcPr>
            <w:tcW w:w="946" w:type="dxa"/>
            <w:tcBorders>
              <w:top w:val="single" w:sz="4" w:space="0" w:color="auto"/>
              <w:left w:val="double" w:sz="12" w:space="0" w:color="auto"/>
            </w:tcBorders>
          </w:tcPr>
          <w:p w14:paraId="28E0F026" w14:textId="77777777" w:rsidR="00687CB5" w:rsidRPr="00132CDF" w:rsidRDefault="00687CB5" w:rsidP="00132CDF">
            <w:pPr>
              <w:jc w:val="center"/>
              <w:rPr>
                <w:b/>
                <w:bCs/>
                <w:sz w:val="28"/>
                <w:szCs w:val="28"/>
              </w:rPr>
            </w:pPr>
            <w:r w:rsidRPr="00132CDF">
              <w:rPr>
                <w:rFonts w:hint="cs"/>
                <w:b/>
                <w:bCs/>
                <w:sz w:val="28"/>
                <w:szCs w:val="28"/>
                <w:rtl/>
              </w:rPr>
              <w:t>تعداد</w:t>
            </w:r>
            <w:r w:rsidRPr="00132CD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32CDF">
              <w:rPr>
                <w:rFonts w:hint="cs"/>
                <w:b/>
                <w:bCs/>
                <w:sz w:val="28"/>
                <w:szCs w:val="28"/>
                <w:rtl/>
              </w:rPr>
              <w:t>جلسات</w:t>
            </w:r>
          </w:p>
        </w:tc>
        <w:tc>
          <w:tcPr>
            <w:tcW w:w="1703" w:type="dxa"/>
            <w:tcBorders>
              <w:top w:val="single" w:sz="4" w:space="0" w:color="auto"/>
              <w:bottom w:val="double" w:sz="12" w:space="0" w:color="auto"/>
            </w:tcBorders>
          </w:tcPr>
          <w:p w14:paraId="586998E0" w14:textId="7CBEDC93" w:rsidR="00687CB5" w:rsidRPr="005B28F8" w:rsidRDefault="00687CB5" w:rsidP="00132CD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B28F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 جلسه 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12" w:space="0" w:color="auto"/>
            </w:tcBorders>
          </w:tcPr>
          <w:p w14:paraId="661AB69E" w14:textId="77777777" w:rsidR="00687CB5" w:rsidRPr="00132CDF" w:rsidRDefault="00687CB5" w:rsidP="00132CDF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32CD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نام استاد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9DCC529" w14:textId="77777777" w:rsidR="00687CB5" w:rsidRPr="00132CDF" w:rsidRDefault="00687CB5" w:rsidP="00132CDF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single" w:sz="4" w:space="0" w:color="auto"/>
              <w:right w:val="double" w:sz="12" w:space="0" w:color="auto"/>
            </w:tcBorders>
          </w:tcPr>
          <w:p w14:paraId="15846FBE" w14:textId="77777777" w:rsidR="00687CB5" w:rsidRPr="00132CDF" w:rsidRDefault="00687CB5" w:rsidP="00132CDF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32CD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موضوع</w:t>
            </w:r>
          </w:p>
        </w:tc>
        <w:tc>
          <w:tcPr>
            <w:tcW w:w="379" w:type="dxa"/>
            <w:tcBorders>
              <w:bottom w:val="double" w:sz="12" w:space="0" w:color="auto"/>
              <w:right w:val="double" w:sz="12" w:space="0" w:color="auto"/>
            </w:tcBorders>
          </w:tcPr>
          <w:p w14:paraId="14BF8832" w14:textId="77777777" w:rsidR="00687CB5" w:rsidRPr="00C12E98" w:rsidRDefault="00687CB5" w:rsidP="00132CDF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D22F57" w:rsidRPr="00AA5AD5" w14:paraId="742439AD" w14:textId="77777777" w:rsidTr="00D22F57">
        <w:trPr>
          <w:trHeight w:val="293"/>
        </w:trPr>
        <w:tc>
          <w:tcPr>
            <w:tcW w:w="946" w:type="dxa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19B923B2" w14:textId="77777777" w:rsidR="00D22F57" w:rsidRDefault="00D22F57" w:rsidP="00D22F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14:paraId="6E9B109E" w14:textId="77777777" w:rsidR="00D22F57" w:rsidRPr="00C44BF1" w:rsidRDefault="00D22F57" w:rsidP="00D22F5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771" w14:textId="77777777" w:rsidR="00D22F57" w:rsidRDefault="00D22F57" w:rsidP="00D22F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29/06/1403</w:t>
            </w:r>
          </w:p>
          <w:p w14:paraId="2B9D4FBA" w14:textId="7B3BAC30" w:rsidR="00D22F57" w:rsidRPr="00955C0E" w:rsidRDefault="00D22F57" w:rsidP="00D22F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05/07/1403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6D88" w14:textId="273D44BB" w:rsidR="00D22F57" w:rsidRDefault="001D1F81" w:rsidP="00D22F5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موسوی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14:paraId="575EE7E0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پاورپوینت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ومطالب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کلاس</w:t>
            </w:r>
          </w:p>
          <w:p w14:paraId="6EF264AC" w14:textId="77777777" w:rsidR="00D22F57" w:rsidRPr="00C864BE" w:rsidRDefault="00D22F57" w:rsidP="00D22F5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منابع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برای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مطالعه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بیشتر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: 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فصول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2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تا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5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کتاب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میلر</w:t>
            </w:r>
          </w:p>
        </w:tc>
        <w:tc>
          <w:tcPr>
            <w:tcW w:w="3572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</w:tcPr>
          <w:p w14:paraId="640D14B1" w14:textId="77777777" w:rsidR="00D22F57" w:rsidRPr="00C864BE" w:rsidRDefault="00D22F57" w:rsidP="00D22F5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C864BE">
              <w:rPr>
                <w:rFonts w:cs="B Mitra" w:hint="cs"/>
                <w:b/>
                <w:bCs/>
                <w:sz w:val="24"/>
                <w:szCs w:val="24"/>
                <w:rtl/>
              </w:rPr>
              <w:t>مقدمات میکروبیولوژی و اصول کلی انتقال بیماریهای عفونی</w:t>
            </w:r>
          </w:p>
        </w:tc>
        <w:tc>
          <w:tcPr>
            <w:tcW w:w="379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</w:tcPr>
          <w:p w14:paraId="64DFAE07" w14:textId="77777777" w:rsidR="00D22F57" w:rsidRPr="0066788C" w:rsidRDefault="00D22F57" w:rsidP="00D22F57">
            <w:pPr>
              <w:jc w:val="center"/>
              <w:rPr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D22F57" w:rsidRPr="00AA5AD5" w14:paraId="3EADFBBE" w14:textId="77777777" w:rsidTr="00D22F57">
        <w:trPr>
          <w:trHeight w:val="605"/>
        </w:trPr>
        <w:tc>
          <w:tcPr>
            <w:tcW w:w="946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2CC59AB5" w14:textId="77777777" w:rsidR="00D22F57" w:rsidRDefault="00D22F57" w:rsidP="00D22F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14:paraId="33CCEB25" w14:textId="71DD68F0" w:rsidR="00D22F57" w:rsidRPr="00C44BF1" w:rsidRDefault="00D22F57" w:rsidP="00D22F5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8AA" w14:textId="51EA1608" w:rsidR="00D22F57" w:rsidRPr="00955C0E" w:rsidRDefault="00D22F57" w:rsidP="00D22F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12/07/1403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3DF" w14:textId="50BABEA6" w:rsidR="00D22F57" w:rsidRDefault="001D1F81" w:rsidP="00D22F5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موسوی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BBAB45B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پاورپوینت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ومطالب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کلاس</w:t>
            </w:r>
          </w:p>
          <w:p w14:paraId="34A5C1BA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منابع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برای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مطالعه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بیشتر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: 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فصول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2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تا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5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کتاب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میلر</w:t>
            </w:r>
          </w:p>
        </w:tc>
        <w:tc>
          <w:tcPr>
            <w:tcW w:w="3572" w:type="dxa"/>
            <w:tcBorders>
              <w:right w:val="double" w:sz="12" w:space="0" w:color="auto"/>
            </w:tcBorders>
            <w:shd w:val="clear" w:color="auto" w:fill="auto"/>
          </w:tcPr>
          <w:p w14:paraId="5605DF06" w14:textId="77777777" w:rsidR="00D22F57" w:rsidRPr="00C864BE" w:rsidRDefault="00D22F57" w:rsidP="00D22F5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864BE">
              <w:rPr>
                <w:rFonts w:cs="B Mitra" w:hint="cs"/>
                <w:b/>
                <w:bCs/>
                <w:sz w:val="24"/>
                <w:szCs w:val="24"/>
                <w:rtl/>
              </w:rPr>
              <w:t>راههای انتقال عفونت در دندانپزشکی</w:t>
            </w:r>
          </w:p>
        </w:tc>
        <w:tc>
          <w:tcPr>
            <w:tcW w:w="379" w:type="dxa"/>
            <w:tcBorders>
              <w:right w:val="double" w:sz="12" w:space="0" w:color="auto"/>
            </w:tcBorders>
            <w:shd w:val="clear" w:color="auto" w:fill="auto"/>
          </w:tcPr>
          <w:p w14:paraId="3A49DCF2" w14:textId="77777777" w:rsidR="00D22F57" w:rsidRPr="0066788C" w:rsidRDefault="00D22F57" w:rsidP="00D22F57">
            <w:pPr>
              <w:jc w:val="center"/>
              <w:rPr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D22F57" w:rsidRPr="00AA5AD5" w14:paraId="7EED26CA" w14:textId="77777777" w:rsidTr="00D22F57">
        <w:trPr>
          <w:trHeight w:val="508"/>
        </w:trPr>
        <w:tc>
          <w:tcPr>
            <w:tcW w:w="946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339F7AF8" w14:textId="77777777" w:rsidR="00D22F57" w:rsidRDefault="00D22F57" w:rsidP="00D22F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14:paraId="083D58DC" w14:textId="560FB38D" w:rsidR="00D22F57" w:rsidRPr="00C44BF1" w:rsidRDefault="00D22F57" w:rsidP="00D22F5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E74" w14:textId="0AA0B70C" w:rsidR="00D22F57" w:rsidRPr="00955C0E" w:rsidRDefault="00D22F57" w:rsidP="00D22F57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19/07/1403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A43" w14:textId="45839A08" w:rsidR="00D22F57" w:rsidRDefault="001D1F81" w:rsidP="00D22F5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قلی زاده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31FD92C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بیماری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دهان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فک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وصورت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برکت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2015  -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ملاحظات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دندانپزشکی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بیماران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سیستمیک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فالاس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2013</w:t>
            </w:r>
          </w:p>
          <w:p w14:paraId="27DB6F36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اسلایدهای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سر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کلاس</w:t>
            </w:r>
          </w:p>
        </w:tc>
        <w:tc>
          <w:tcPr>
            <w:tcW w:w="3572" w:type="dxa"/>
            <w:tcBorders>
              <w:right w:val="double" w:sz="12" w:space="0" w:color="auto"/>
            </w:tcBorders>
            <w:shd w:val="clear" w:color="auto" w:fill="auto"/>
          </w:tcPr>
          <w:p w14:paraId="284638C5" w14:textId="77777777" w:rsidR="00D22F57" w:rsidRPr="00C864BE" w:rsidRDefault="00D22F57" w:rsidP="00D22F5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C864BE">
              <w:rPr>
                <w:rFonts w:cs="B Mitra" w:hint="cs"/>
                <w:b/>
                <w:bCs/>
                <w:sz w:val="24"/>
                <w:szCs w:val="24"/>
                <w:rtl/>
              </w:rPr>
              <w:t>کنترل عفونت و برخی بیماریهای مهم از نظر دندانپزشکی(هپاتیت و ایدز) اپیدمیولوژی</w:t>
            </w:r>
          </w:p>
        </w:tc>
        <w:tc>
          <w:tcPr>
            <w:tcW w:w="379" w:type="dxa"/>
            <w:tcBorders>
              <w:right w:val="double" w:sz="12" w:space="0" w:color="auto"/>
            </w:tcBorders>
            <w:shd w:val="clear" w:color="auto" w:fill="auto"/>
          </w:tcPr>
          <w:p w14:paraId="28FCA25A" w14:textId="77777777" w:rsidR="00D22F57" w:rsidRPr="0066788C" w:rsidRDefault="00D22F57" w:rsidP="00D22F57">
            <w:pPr>
              <w:jc w:val="center"/>
              <w:rPr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D22F57" w:rsidRPr="00AA5AD5" w14:paraId="46EC96CF" w14:textId="77777777" w:rsidTr="00D22F57">
        <w:trPr>
          <w:trHeight w:val="587"/>
        </w:trPr>
        <w:tc>
          <w:tcPr>
            <w:tcW w:w="946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6AF61A40" w14:textId="77777777" w:rsidR="00D22F57" w:rsidRPr="00132CDF" w:rsidRDefault="00D22F57" w:rsidP="00D22F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07A7" w14:textId="73D5C7C8" w:rsidR="00D22F57" w:rsidRPr="00955C0E" w:rsidRDefault="00D22F57" w:rsidP="00D22F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26/07/1403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BFD" w14:textId="64C5101E" w:rsidR="00D22F57" w:rsidRDefault="001D1F81" w:rsidP="00D22F5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پورشهیدی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758F85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مطالب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ارائه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شده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کلاسی</w:t>
            </w:r>
          </w:p>
          <w:p w14:paraId="7F0FCFC2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منابع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برای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مطالعه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بیشتر</w:t>
            </w:r>
            <w:r w:rsidRPr="005C0E40">
              <w:rPr>
                <w:rFonts w:cs="B Mitra"/>
                <w:sz w:val="18"/>
                <w:szCs w:val="18"/>
              </w:rPr>
              <w:t>:</w:t>
            </w:r>
          </w:p>
          <w:p w14:paraId="1CA23BCA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کتاب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برکت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: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فصل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4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صفحات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58-62</w:t>
            </w:r>
          </w:p>
          <w:p w14:paraId="16DC8708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کتاب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برکت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: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فصل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16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401-406</w:t>
            </w:r>
          </w:p>
          <w:p w14:paraId="2534FECC" w14:textId="77777777" w:rsidR="00D22F57" w:rsidRPr="005C0E40" w:rsidRDefault="00D22F57" w:rsidP="00D22F5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C0E40">
              <w:rPr>
                <w:rFonts w:cs="B Mitra" w:hint="cs"/>
                <w:sz w:val="18"/>
                <w:szCs w:val="18"/>
                <w:rtl/>
              </w:rPr>
              <w:t>کتاب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فالاس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فصل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10 </w:t>
            </w:r>
            <w:r w:rsidRPr="005C0E40">
              <w:rPr>
                <w:rFonts w:cs="B Mitra" w:hint="cs"/>
                <w:sz w:val="18"/>
                <w:szCs w:val="18"/>
                <w:rtl/>
              </w:rPr>
              <w:t>،</w:t>
            </w:r>
            <w:r w:rsidRPr="005C0E40">
              <w:rPr>
                <w:rFonts w:cs="B Mitra"/>
                <w:sz w:val="18"/>
                <w:szCs w:val="18"/>
                <w:rtl/>
              </w:rPr>
              <w:t xml:space="preserve"> 164-168</w:t>
            </w:r>
          </w:p>
        </w:tc>
        <w:tc>
          <w:tcPr>
            <w:tcW w:w="3572" w:type="dxa"/>
            <w:tcBorders>
              <w:right w:val="double" w:sz="12" w:space="0" w:color="auto"/>
            </w:tcBorders>
            <w:shd w:val="clear" w:color="auto" w:fill="auto"/>
          </w:tcPr>
          <w:p w14:paraId="7D1F971F" w14:textId="77777777" w:rsidR="00D22F57" w:rsidRPr="00C864BE" w:rsidRDefault="00D22F57" w:rsidP="00D22F5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C864BE">
              <w:rPr>
                <w:rFonts w:cs="B Mitra" w:hint="cs"/>
                <w:b/>
                <w:bCs/>
                <w:sz w:val="24"/>
                <w:szCs w:val="24"/>
                <w:rtl/>
              </w:rPr>
              <w:t>کنترل عفونت و برخی بیماریهای مهم از نظر دندانپزشکی(سل و هرپس و ..) اپیدمیولوژی</w:t>
            </w:r>
          </w:p>
        </w:tc>
        <w:tc>
          <w:tcPr>
            <w:tcW w:w="379" w:type="dxa"/>
            <w:tcBorders>
              <w:right w:val="double" w:sz="12" w:space="0" w:color="auto"/>
            </w:tcBorders>
            <w:shd w:val="clear" w:color="auto" w:fill="auto"/>
          </w:tcPr>
          <w:p w14:paraId="3FF57740" w14:textId="77777777" w:rsidR="00D22F57" w:rsidRPr="0066788C" w:rsidRDefault="00D22F57" w:rsidP="00D22F57">
            <w:pPr>
              <w:jc w:val="center"/>
              <w:rPr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D22F57" w:rsidRPr="00AA5AD5" w14:paraId="186CBB37" w14:textId="77777777" w:rsidTr="00D22F57">
        <w:trPr>
          <w:trHeight w:val="722"/>
        </w:trPr>
        <w:tc>
          <w:tcPr>
            <w:tcW w:w="946" w:type="dxa"/>
            <w:tcBorders>
              <w:left w:val="double" w:sz="12" w:space="0" w:color="auto"/>
              <w:right w:val="single" w:sz="4" w:space="0" w:color="auto"/>
            </w:tcBorders>
          </w:tcPr>
          <w:p w14:paraId="7D6264C1" w14:textId="77777777" w:rsidR="00D22F57" w:rsidRDefault="00D22F57" w:rsidP="00D22F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14:paraId="42C02CFC" w14:textId="33680582" w:rsidR="00D22F57" w:rsidRPr="00132CDF" w:rsidRDefault="00D22F57" w:rsidP="00D22F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689" w14:textId="51021B5D" w:rsidR="00D22F57" w:rsidRPr="00955C0E" w:rsidRDefault="00D22F57" w:rsidP="00D22F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03/08/1403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BE018E" w14:textId="2E3EB5F0" w:rsidR="00D22F57" w:rsidRPr="0008239E" w:rsidRDefault="00D22F57" w:rsidP="00D22F5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239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حسن پور</w:t>
            </w:r>
          </w:p>
        </w:tc>
        <w:tc>
          <w:tcPr>
            <w:tcW w:w="2693" w:type="dxa"/>
          </w:tcPr>
          <w:p w14:paraId="404E5AC2" w14:textId="77777777" w:rsidR="00D22F57" w:rsidRPr="00071087" w:rsidRDefault="00D22F57" w:rsidP="00D22F57">
            <w:pPr>
              <w:bidi/>
              <w:jc w:val="center"/>
              <w:rPr>
                <w:rFonts w:cs="B Mitra"/>
                <w:rtl/>
              </w:rPr>
            </w:pPr>
            <w:r w:rsidRPr="00071087">
              <w:rPr>
                <w:rFonts w:cs="B Mitra" w:hint="cs"/>
                <w:rtl/>
              </w:rPr>
              <w:t>پیترسون</w:t>
            </w:r>
          </w:p>
        </w:tc>
        <w:tc>
          <w:tcPr>
            <w:tcW w:w="3572" w:type="dxa"/>
            <w:tcBorders>
              <w:right w:val="double" w:sz="12" w:space="0" w:color="auto"/>
            </w:tcBorders>
          </w:tcPr>
          <w:p w14:paraId="18FCAAD5" w14:textId="77777777" w:rsidR="00D22F57" w:rsidRPr="00C864BE" w:rsidRDefault="00D22F57" w:rsidP="00D22F5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C864B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مراحل مکانیزم ، مواد و روشهای ضدعفونی کردن </w:t>
            </w:r>
          </w:p>
        </w:tc>
        <w:tc>
          <w:tcPr>
            <w:tcW w:w="379" w:type="dxa"/>
            <w:tcBorders>
              <w:right w:val="double" w:sz="12" w:space="0" w:color="auto"/>
            </w:tcBorders>
          </w:tcPr>
          <w:p w14:paraId="30326580" w14:textId="77777777" w:rsidR="00D22F57" w:rsidRPr="0066788C" w:rsidRDefault="00D22F57" w:rsidP="00D22F57">
            <w:pPr>
              <w:jc w:val="center"/>
              <w:rPr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D22F57" w:rsidRPr="00AA5AD5" w14:paraId="5717FD91" w14:textId="77777777" w:rsidTr="00D22F57">
        <w:trPr>
          <w:trHeight w:val="899"/>
        </w:trPr>
        <w:tc>
          <w:tcPr>
            <w:tcW w:w="946" w:type="dxa"/>
            <w:tcBorders>
              <w:left w:val="double" w:sz="12" w:space="0" w:color="auto"/>
              <w:bottom w:val="double" w:sz="4" w:space="0" w:color="auto"/>
              <w:right w:val="single" w:sz="4" w:space="0" w:color="auto"/>
            </w:tcBorders>
          </w:tcPr>
          <w:p w14:paraId="1E56ED0C" w14:textId="77777777" w:rsidR="00D22F57" w:rsidRPr="00132CDF" w:rsidRDefault="00D22F57" w:rsidP="00D22F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D0A474" w14:textId="346FBF5F" w:rsidR="00D22F57" w:rsidRPr="00813330" w:rsidRDefault="00D22F57" w:rsidP="00D22F57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10/08/1403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A41A75E" w14:textId="6CD9AC28" w:rsidR="00D22F57" w:rsidRPr="00FC7B30" w:rsidRDefault="001D1F81" w:rsidP="00D22F57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دکتر حسین حصاری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3BEA7F2" w14:textId="0F273FC4" w:rsidR="00D22F57" w:rsidRPr="000A7760" w:rsidRDefault="00D22F57" w:rsidP="00D22F5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7760">
              <w:rPr>
                <w:rFonts w:cs="B Mitra" w:hint="cs"/>
                <w:sz w:val="18"/>
                <w:szCs w:val="18"/>
                <w:rtl/>
              </w:rPr>
              <w:t xml:space="preserve">محتوای </w:t>
            </w:r>
            <w:r>
              <w:rPr>
                <w:rFonts w:cs="B Mitra" w:hint="cs"/>
                <w:sz w:val="18"/>
                <w:szCs w:val="18"/>
                <w:rtl/>
              </w:rPr>
              <w:t>تدریس شده</w:t>
            </w:r>
          </w:p>
        </w:tc>
        <w:tc>
          <w:tcPr>
            <w:tcW w:w="3572" w:type="dxa"/>
            <w:tcBorders>
              <w:bottom w:val="double" w:sz="4" w:space="0" w:color="auto"/>
              <w:right w:val="double" w:sz="12" w:space="0" w:color="auto"/>
            </w:tcBorders>
          </w:tcPr>
          <w:p w14:paraId="743DF735" w14:textId="77777777" w:rsidR="00D22F57" w:rsidRPr="00C864BE" w:rsidRDefault="00D22F57" w:rsidP="00D22F5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864BE">
              <w:rPr>
                <w:rFonts w:cs="B Mitra" w:hint="cs"/>
                <w:b/>
                <w:bCs/>
                <w:sz w:val="24"/>
                <w:szCs w:val="24"/>
                <w:rtl/>
              </w:rPr>
              <w:t>نظارت بر موازین کنترل عفونت ، حفاظت شخصی و دفع زباله ها (گروه سلامت)</w:t>
            </w:r>
            <w:r w:rsidRPr="00C864BE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" w:type="dxa"/>
            <w:tcBorders>
              <w:bottom w:val="double" w:sz="4" w:space="0" w:color="auto"/>
              <w:right w:val="double" w:sz="12" w:space="0" w:color="auto"/>
            </w:tcBorders>
          </w:tcPr>
          <w:p w14:paraId="084195AF" w14:textId="77777777" w:rsidR="00D22F57" w:rsidRPr="0066788C" w:rsidRDefault="00D22F57" w:rsidP="00D22F57">
            <w:pPr>
              <w:jc w:val="center"/>
              <w:rPr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</w:tbl>
    <w:p w14:paraId="4E6776D8" w14:textId="48AAF828" w:rsidR="0055790A" w:rsidRDefault="0055790A" w:rsidP="0055790A">
      <w:pPr>
        <w:bidi/>
        <w:jc w:val="center"/>
        <w:rPr>
          <w:rFonts w:ascii="B Titr" w:eastAsia="Calibri" w:hAnsi="B Titr" w:cs="B Titr"/>
          <w:u w:val="single"/>
          <w:rtl/>
        </w:rPr>
      </w:pPr>
      <w:r w:rsidRPr="00941B44">
        <w:rPr>
          <w:rFonts w:ascii="B Titr" w:eastAsia="Calibri" w:hAnsi="B Titr" w:cs="B Titr" w:hint="cs"/>
          <w:sz w:val="24"/>
          <w:szCs w:val="24"/>
          <w:rtl/>
        </w:rPr>
        <w:t xml:space="preserve">یک واحد درسی   </w:t>
      </w:r>
      <w:r>
        <w:rPr>
          <w:rFonts w:ascii="B Titr" w:eastAsia="Calibri" w:hAnsi="B Titr" w:cs="B Titr" w:hint="cs"/>
          <w:sz w:val="24"/>
          <w:szCs w:val="24"/>
          <w:rtl/>
        </w:rPr>
        <w:t xml:space="preserve">        </w:t>
      </w:r>
      <w:r w:rsidRPr="00255A27">
        <w:rPr>
          <w:rFonts w:ascii="B Titr" w:eastAsia="Calibri" w:hAnsi="B Titr" w:cs="B Titr" w:hint="cs"/>
          <w:b/>
          <w:bCs/>
          <w:sz w:val="32"/>
          <w:szCs w:val="32"/>
          <w:u w:val="single"/>
          <w:rtl/>
          <w:lang w:bidi="fa-IR"/>
        </w:rPr>
        <w:t>پنج</w:t>
      </w:r>
      <w:r w:rsidRPr="00255A27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شنبه</w:t>
      </w:r>
      <w:r w:rsidRPr="00255A27">
        <w:rPr>
          <w:rFonts w:ascii="B Titr" w:eastAsia="Calibri" w:hAnsi="B Titr" w:cs="B Titr"/>
          <w:b/>
          <w:bCs/>
          <w:sz w:val="32"/>
          <w:szCs w:val="32"/>
          <w:u w:val="single"/>
          <w:rtl/>
        </w:rPr>
        <w:t xml:space="preserve"> </w:t>
      </w:r>
      <w:r w:rsidRPr="00255A27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ها</w:t>
      </w:r>
      <w:r w:rsidRPr="00255A27">
        <w:rPr>
          <w:rFonts w:ascii="B Titr" w:eastAsia="Calibri" w:hAnsi="B Titr" w:cs="B Titr"/>
          <w:b/>
          <w:bCs/>
          <w:sz w:val="32"/>
          <w:szCs w:val="32"/>
          <w:u w:val="single"/>
          <w:rtl/>
        </w:rPr>
        <w:t xml:space="preserve">        </w:t>
      </w:r>
      <w:r w:rsidRPr="00255A27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کلاس شماره 1</w:t>
      </w:r>
      <w:r w:rsidRPr="00255A27">
        <w:rPr>
          <w:rFonts w:ascii="B Titr" w:eastAsia="Calibri" w:hAnsi="B Titr" w:cs="B Titr"/>
          <w:b/>
          <w:bCs/>
          <w:sz w:val="32"/>
          <w:szCs w:val="32"/>
          <w:u w:val="single"/>
          <w:rtl/>
        </w:rPr>
        <w:t xml:space="preserve">      </w:t>
      </w:r>
      <w:r w:rsidRPr="00255A27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ساعت</w:t>
      </w:r>
      <w:r w:rsidRPr="00255A27">
        <w:rPr>
          <w:rFonts w:ascii="B Titr" w:eastAsia="Calibri" w:hAnsi="B Titr" w:cs="B Titr"/>
          <w:b/>
          <w:bCs/>
          <w:sz w:val="32"/>
          <w:szCs w:val="32"/>
          <w:u w:val="single"/>
          <w:rtl/>
        </w:rPr>
        <w:t xml:space="preserve">  :  </w:t>
      </w:r>
      <w:r w:rsidRPr="00255A27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9</w:t>
      </w:r>
      <w:r w:rsidR="00D22F57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:15</w:t>
      </w:r>
      <w:r w:rsidRPr="00255A27">
        <w:rPr>
          <w:rFonts w:ascii="B Titr" w:eastAsia="Calibri" w:hAnsi="B Titr" w:cs="B Titr"/>
          <w:b/>
          <w:bCs/>
          <w:sz w:val="32"/>
          <w:szCs w:val="32"/>
          <w:u w:val="single"/>
          <w:rtl/>
        </w:rPr>
        <w:t xml:space="preserve"> </w:t>
      </w:r>
      <w:r w:rsidRPr="00255A27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الی</w:t>
      </w:r>
      <w:r w:rsidRPr="00255A27">
        <w:rPr>
          <w:rFonts w:ascii="B Titr" w:eastAsia="Calibri" w:hAnsi="B Titr" w:cs="B Titr"/>
          <w:b/>
          <w:bCs/>
          <w:sz w:val="32"/>
          <w:szCs w:val="32"/>
          <w:u w:val="single"/>
          <w:rtl/>
        </w:rPr>
        <w:t xml:space="preserve"> </w:t>
      </w:r>
      <w:r w:rsidR="00D22F57">
        <w:rPr>
          <w:rFonts w:ascii="B Titr" w:eastAsia="Calibri" w:hAnsi="B Titr" w:cs="B Titr" w:hint="cs"/>
          <w:b/>
          <w:bCs/>
          <w:sz w:val="32"/>
          <w:szCs w:val="32"/>
          <w:u w:val="single"/>
          <w:rtl/>
        </w:rPr>
        <w:t>10:15</w:t>
      </w:r>
    </w:p>
    <w:p w14:paraId="72472E22" w14:textId="77777777" w:rsidR="0055790A" w:rsidRPr="0055790A" w:rsidRDefault="0055790A" w:rsidP="0055790A">
      <w:pPr>
        <w:bidi/>
        <w:ind w:left="360"/>
        <w:jc w:val="center"/>
        <w:rPr>
          <w:sz w:val="28"/>
          <w:szCs w:val="28"/>
          <w:u w:val="single"/>
        </w:rPr>
      </w:pPr>
    </w:p>
    <w:p w14:paraId="2FC1BD3F" w14:textId="77777777" w:rsidR="0050006D" w:rsidRDefault="0050006D" w:rsidP="00C864BE">
      <w:pPr>
        <w:jc w:val="center"/>
        <w:rPr>
          <w:b/>
          <w:bCs/>
          <w:sz w:val="32"/>
          <w:szCs w:val="32"/>
          <w:u w:val="single"/>
        </w:rPr>
      </w:pPr>
    </w:p>
    <w:p w14:paraId="3685ED22" w14:textId="0FD37A2A" w:rsidR="0050006D" w:rsidRDefault="0050006D" w:rsidP="00C864BE">
      <w:pPr>
        <w:jc w:val="center"/>
        <w:rPr>
          <w:b/>
          <w:bCs/>
          <w:sz w:val="32"/>
          <w:szCs w:val="32"/>
          <w:u w:val="single"/>
          <w:rtl/>
        </w:rPr>
      </w:pPr>
    </w:p>
    <w:p w14:paraId="3F02566E" w14:textId="77777777" w:rsidR="00274647" w:rsidRDefault="00274647" w:rsidP="00C864BE">
      <w:pPr>
        <w:jc w:val="center"/>
        <w:rPr>
          <w:b/>
          <w:bCs/>
          <w:sz w:val="32"/>
          <w:szCs w:val="32"/>
          <w:u w:val="single"/>
        </w:rPr>
      </w:pPr>
    </w:p>
    <w:p w14:paraId="4AE7039F" w14:textId="77777777" w:rsidR="00132CDF" w:rsidRPr="002A5FE9" w:rsidRDefault="00132CDF" w:rsidP="00C864BE">
      <w:pPr>
        <w:jc w:val="center"/>
        <w:rPr>
          <w:rFonts w:cs="B Mitra"/>
          <w:b/>
          <w:bCs/>
          <w:sz w:val="32"/>
          <w:szCs w:val="32"/>
          <w:u w:val="single"/>
          <w:rtl/>
        </w:rPr>
      </w:pPr>
      <w:r w:rsidRPr="002A5FE9">
        <w:rPr>
          <w:rFonts w:cs="B Mitra" w:hint="cs"/>
          <w:b/>
          <w:bCs/>
          <w:sz w:val="32"/>
          <w:szCs w:val="32"/>
          <w:u w:val="single"/>
          <w:rtl/>
        </w:rPr>
        <w:lastRenderedPageBreak/>
        <w:t>برنامه روتیشن های واحد کارگاهی کنترل عفونت</w:t>
      </w:r>
    </w:p>
    <w:p w14:paraId="1B82D589" w14:textId="064D40E4" w:rsidR="00813330" w:rsidRDefault="007D2BCB" w:rsidP="00F8588B">
      <w:pPr>
        <w:jc w:val="center"/>
        <w:rPr>
          <w:rFonts w:cs="B Mitra"/>
          <w:b/>
          <w:bCs/>
          <w:sz w:val="32"/>
          <w:szCs w:val="32"/>
          <w:u w:val="single"/>
          <w:rtl/>
        </w:rPr>
      </w:pPr>
      <w:r w:rsidRPr="002A5FE9">
        <w:rPr>
          <w:rFonts w:cs="B Mitra"/>
          <w:b/>
          <w:bCs/>
          <w:sz w:val="32"/>
          <w:szCs w:val="32"/>
          <w:u w:val="single"/>
          <w:rtl/>
        </w:rPr>
        <w:t xml:space="preserve">در روزهاي </w:t>
      </w:r>
      <w:r w:rsidR="00A24479" w:rsidRPr="00A24479">
        <w:rPr>
          <w:rFonts w:cs="B Mitra" w:hint="cs"/>
          <w:b/>
          <w:bCs/>
          <w:color w:val="F7CAAC" w:themeColor="accent2" w:themeTint="66"/>
          <w:sz w:val="32"/>
          <w:szCs w:val="32"/>
          <w:u w:val="single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یکشنبه</w:t>
      </w:r>
      <w:r w:rsidR="004F73A2" w:rsidRPr="00A24479">
        <w:rPr>
          <w:rFonts w:cs="B Mitra" w:hint="cs"/>
          <w:b/>
          <w:bCs/>
          <w:color w:val="F7CAAC" w:themeColor="accent2" w:themeTint="66"/>
          <w:sz w:val="32"/>
          <w:szCs w:val="32"/>
          <w:u w:val="single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8588B" w:rsidRPr="00A24479">
        <w:rPr>
          <w:rFonts w:cs="B Mitra" w:hint="cs"/>
          <w:b/>
          <w:bCs/>
          <w:color w:val="F7CAAC" w:themeColor="accent2" w:themeTint="66"/>
          <w:sz w:val="32"/>
          <w:szCs w:val="32"/>
          <w:u w:val="single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عصر </w:t>
      </w:r>
      <w:r w:rsidR="00F8588B">
        <w:rPr>
          <w:rFonts w:cs="B Mitra" w:hint="cs"/>
          <w:b/>
          <w:bCs/>
          <w:sz w:val="32"/>
          <w:szCs w:val="32"/>
          <w:u w:val="single"/>
          <w:rtl/>
        </w:rPr>
        <w:t xml:space="preserve">از ساعت </w:t>
      </w:r>
      <w:r w:rsidR="00F8588B" w:rsidRPr="00A24479">
        <w:rPr>
          <w:rFonts w:cs="B Mitra" w:hint="cs"/>
          <w:b/>
          <w:bCs/>
          <w:color w:val="F7CAAC" w:themeColor="accent2" w:themeTint="66"/>
          <w:sz w:val="32"/>
          <w:szCs w:val="32"/>
          <w:u w:val="single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13 الی 14</w:t>
      </w:r>
      <w:r w:rsidRPr="00A24479">
        <w:rPr>
          <w:rFonts w:cs="B Mitra"/>
          <w:b/>
          <w:bCs/>
          <w:color w:val="F7CAAC" w:themeColor="accent2" w:themeTint="66"/>
          <w:sz w:val="32"/>
          <w:szCs w:val="32"/>
          <w:u w:val="single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23C25">
        <w:rPr>
          <w:rFonts w:cs="B Mitra" w:hint="cs"/>
          <w:b/>
          <w:bCs/>
          <w:sz w:val="32"/>
          <w:szCs w:val="32"/>
          <w:u w:val="single"/>
          <w:rtl/>
        </w:rPr>
        <w:t xml:space="preserve">در بخش ها و </w:t>
      </w:r>
    </w:p>
    <w:p w14:paraId="0546BC65" w14:textId="77777777" w:rsidR="00F23C25" w:rsidRPr="002A5FE9" w:rsidRDefault="00F23C25" w:rsidP="00F23C25">
      <w:pPr>
        <w:bidi/>
        <w:jc w:val="center"/>
        <w:rPr>
          <w:rFonts w:cs="B Mitra"/>
          <w:b/>
          <w:bCs/>
          <w:sz w:val="32"/>
          <w:szCs w:val="32"/>
          <w:u w:val="single"/>
        </w:rPr>
      </w:pPr>
      <w:r>
        <w:rPr>
          <w:rFonts w:cs="B Mitra" w:hint="cs"/>
          <w:b/>
          <w:bCs/>
          <w:sz w:val="32"/>
          <w:szCs w:val="32"/>
          <w:u w:val="single"/>
          <w:rtl/>
        </w:rPr>
        <w:t xml:space="preserve">گروه مشخص شده از ساعت </w:t>
      </w:r>
      <w:r w:rsidRPr="00A24479">
        <w:rPr>
          <w:rFonts w:cs="B Mitra" w:hint="cs"/>
          <w:b/>
          <w:bCs/>
          <w:color w:val="F7CAAC" w:themeColor="accent2" w:themeTint="66"/>
          <w:sz w:val="32"/>
          <w:szCs w:val="32"/>
          <w:u w:val="single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14 الی 15  در </w:t>
      </w:r>
      <w:r w:rsidRPr="00A24479">
        <w:rPr>
          <w:rFonts w:cs="B Mitra"/>
          <w:b/>
          <w:b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CSR</w:t>
      </w:r>
    </w:p>
    <w:tbl>
      <w:tblPr>
        <w:tblStyle w:val="TableGrid2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351"/>
        <w:gridCol w:w="1045"/>
        <w:gridCol w:w="1045"/>
        <w:gridCol w:w="1054"/>
        <w:gridCol w:w="1054"/>
        <w:gridCol w:w="1014"/>
        <w:gridCol w:w="1014"/>
        <w:gridCol w:w="1014"/>
        <w:gridCol w:w="1048"/>
      </w:tblGrid>
      <w:tr w:rsidR="00D22F57" w:rsidRPr="00CE334C" w14:paraId="2283642C" w14:textId="77777777" w:rsidTr="001D1F81">
        <w:trPr>
          <w:trHeight w:val="451"/>
        </w:trPr>
        <w:tc>
          <w:tcPr>
            <w:tcW w:w="11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B61715" w14:textId="77777777" w:rsidR="00D22F57" w:rsidRPr="00CE334C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fa-IR"/>
              </w:rPr>
              <w:t>بخش</w:t>
            </w:r>
          </w:p>
        </w:tc>
        <w:tc>
          <w:tcPr>
            <w:tcW w:w="13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A0306F" w14:textId="77777777" w:rsidR="00D22F57" w:rsidRPr="00CE334C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مدرس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C0206F" w14:textId="2D002858" w:rsidR="00D22F57" w:rsidRPr="002A5FE9" w:rsidRDefault="00A24479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25/06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2C7CAA" w14:textId="0CF73811" w:rsidR="00D22F57" w:rsidRPr="002A5FE9" w:rsidRDefault="00A24479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08/07</w:t>
            </w:r>
          </w:p>
        </w:tc>
        <w:tc>
          <w:tcPr>
            <w:tcW w:w="1054" w:type="dxa"/>
            <w:tcBorders>
              <w:top w:val="single" w:sz="18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D4EBF9D" w14:textId="69432C8A" w:rsidR="00D22F57" w:rsidRPr="002A5FE9" w:rsidRDefault="00A24479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22/07</w:t>
            </w:r>
          </w:p>
        </w:tc>
        <w:tc>
          <w:tcPr>
            <w:tcW w:w="1054" w:type="dxa"/>
            <w:tcBorders>
              <w:top w:val="single" w:sz="18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E18391" w14:textId="59F07E85" w:rsidR="00D22F57" w:rsidRPr="002A5FE9" w:rsidRDefault="00A24479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06/08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7BA75DC1" w14:textId="028825FA" w:rsidR="00D22F57" w:rsidRPr="002A5FE9" w:rsidRDefault="00A24479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20/08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3D1902D4" w14:textId="40955FA3" w:rsidR="00D22F57" w:rsidRPr="002A5FE9" w:rsidRDefault="00A24479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04/09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06D9BC66" w14:textId="6ABEB448" w:rsidR="00D22F57" w:rsidRPr="002A5FE9" w:rsidRDefault="00A24479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18/09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</w:tcPr>
          <w:p w14:paraId="00323E0F" w14:textId="0D14DA4D" w:rsidR="00D22F57" w:rsidRPr="002A5FE9" w:rsidRDefault="00A24479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02/10</w:t>
            </w:r>
          </w:p>
        </w:tc>
      </w:tr>
      <w:tr w:rsidR="00D22F57" w:rsidRPr="00CE334C" w14:paraId="68F4B34F" w14:textId="77777777" w:rsidTr="001D1F81">
        <w:trPr>
          <w:trHeight w:val="491"/>
        </w:trPr>
        <w:tc>
          <w:tcPr>
            <w:tcW w:w="11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5A6B199" w14:textId="77777777" w:rsidR="00D22F57" w:rsidRPr="00CE334C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E334C">
              <w:rPr>
                <w:rFonts w:ascii="Times New Roman" w:eastAsia="Times New Roman" w:hAnsi="Times New Roman" w:cs="B Lotus" w:hint="cs"/>
                <w:rtl/>
              </w:rPr>
              <w:t>جراحي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7F2A2" w14:textId="6FB2DAE1" w:rsidR="00D22F57" w:rsidRPr="00991BEE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حسن پور</w:t>
            </w:r>
          </w:p>
        </w:tc>
        <w:tc>
          <w:tcPr>
            <w:tcW w:w="10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DF3B" w14:textId="737FADF8" w:rsidR="00D22F57" w:rsidRPr="002A5FE9" w:rsidRDefault="00A24479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C4FC" w14:textId="0071E127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8CB669" w14:textId="199F69F5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331" w14:textId="0B46D019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0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D321F8" w14:textId="6CCC7835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CAE18A" w14:textId="1A454E0F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0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3B38AF" w14:textId="013BDBAB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3FA6B56" w14:textId="500300D3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22F57" w:rsidRPr="00CE334C" w14:paraId="08C7D29F" w14:textId="77777777" w:rsidTr="001D1F81">
        <w:trPr>
          <w:trHeight w:val="471"/>
        </w:trPr>
        <w:tc>
          <w:tcPr>
            <w:tcW w:w="110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hideMark/>
          </w:tcPr>
          <w:p w14:paraId="0E8FBB4A" w14:textId="77777777" w:rsidR="00D22F57" w:rsidRPr="00CE334C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E334C">
              <w:rPr>
                <w:rFonts w:ascii="Times New Roman" w:eastAsia="Times New Roman" w:hAnsi="Times New Roman" w:cs="B Lotus" w:hint="cs"/>
                <w:rtl/>
              </w:rPr>
              <w:t>ترميمي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3B10B457" w14:textId="0228728B" w:rsidR="00D22F57" w:rsidRPr="00991BEE" w:rsidRDefault="00773B3D" w:rsidP="00D22F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فکور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E338C3" w14:textId="0441FBA8" w:rsidR="00D22F57" w:rsidRPr="002A5FE9" w:rsidRDefault="00A24479" w:rsidP="00D22F57">
            <w:pPr>
              <w:tabs>
                <w:tab w:val="left" w:pos="705"/>
                <w:tab w:val="center" w:pos="960"/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054B6F" w14:textId="2BD737B6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482BBCD0" w14:textId="77D36F79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50F74915" w14:textId="36AA028F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39BB9C72" w14:textId="7B2C8422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6D6D97E1" w14:textId="25738200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2068841B" w14:textId="7066E9F0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</w:tcPr>
          <w:p w14:paraId="64A0D2E7" w14:textId="1E43908C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D22F57" w:rsidRPr="00CE334C" w14:paraId="3B094B4B" w14:textId="77777777" w:rsidTr="001D1F81">
        <w:trPr>
          <w:trHeight w:val="491"/>
        </w:trPr>
        <w:tc>
          <w:tcPr>
            <w:tcW w:w="1101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4E7C40C" w14:textId="77777777" w:rsidR="00D22F57" w:rsidRPr="00CE334C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E334C">
              <w:rPr>
                <w:rFonts w:ascii="Times New Roman" w:eastAsia="Times New Roman" w:hAnsi="Times New Roman" w:cs="B Lotus" w:hint="cs"/>
                <w:rtl/>
              </w:rPr>
              <w:t>اندودانتيكس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7A58F997" w14:textId="5630475F" w:rsidR="00D22F57" w:rsidRPr="00991BEE" w:rsidRDefault="001D1F81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دکترسهیل نیاورزی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229" w14:textId="7260198B" w:rsidR="00D22F57" w:rsidRPr="002A5FE9" w:rsidRDefault="00A24479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95EC" w14:textId="7A8110D7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E14F36" w14:textId="05686C2C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813E" w14:textId="3330F99F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72EAF6" w14:textId="75D6085B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AACA520" w14:textId="5B4F0826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C479A96" w14:textId="37298C95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2023DCA" w14:textId="210D01EF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D22F57" w:rsidRPr="00CE334C" w14:paraId="17AC8081" w14:textId="77777777" w:rsidTr="001D1F81">
        <w:trPr>
          <w:trHeight w:val="471"/>
        </w:trPr>
        <w:tc>
          <w:tcPr>
            <w:tcW w:w="110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hideMark/>
          </w:tcPr>
          <w:p w14:paraId="6E9A5F13" w14:textId="77777777" w:rsidR="00D22F57" w:rsidRPr="00CE334C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E334C">
              <w:rPr>
                <w:rFonts w:ascii="Times New Roman" w:eastAsia="Times New Roman" w:hAnsi="Times New Roman" w:cs="B Lotus" w:hint="cs"/>
                <w:rtl/>
              </w:rPr>
              <w:t>پروتز هاي دنداني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333E4C25" w14:textId="05D5C39A" w:rsidR="00D22F57" w:rsidRPr="00991BEE" w:rsidRDefault="000B440E" w:rsidP="000B440E">
            <w:pPr>
              <w:tabs>
                <w:tab w:val="left" w:pos="360"/>
                <w:tab w:val="center" w:pos="567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دکترآزادبخت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FC052C" w14:textId="6BC0EE91" w:rsidR="00D22F57" w:rsidRPr="002A5FE9" w:rsidRDefault="00A24479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A5F721B" w14:textId="446FF7A3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5AA938DE" w14:textId="120A872A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8F78C4B" w14:textId="78E52226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3BCDE573" w14:textId="2F0B7C94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64E83C33" w14:textId="01F884F5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3C5A5F0C" w14:textId="1A2CEEA0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</w:tcPr>
          <w:p w14:paraId="71FD2620" w14:textId="15E1EB7E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D22F57" w:rsidRPr="00CE334C" w14:paraId="5F758711" w14:textId="77777777" w:rsidTr="001D1F81">
        <w:trPr>
          <w:trHeight w:val="471"/>
        </w:trPr>
        <w:tc>
          <w:tcPr>
            <w:tcW w:w="1101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FCA9779" w14:textId="77777777" w:rsidR="00D22F57" w:rsidRPr="00CE334C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E334C">
              <w:rPr>
                <w:rFonts w:ascii="Times New Roman" w:eastAsia="Times New Roman" w:hAnsi="Times New Roman" w:cs="B Lotus" w:hint="cs"/>
                <w:rtl/>
              </w:rPr>
              <w:t>ارتودانتيكس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43999C0B" w14:textId="2A541028" w:rsidR="00D22F57" w:rsidRDefault="001D1F81" w:rsidP="00D22F5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دکتربهراد تنباکوچی</w:t>
            </w:r>
          </w:p>
          <w:p w14:paraId="2A21E928" w14:textId="57DA0D9F" w:rsidR="001D1F81" w:rsidRPr="00991BEE" w:rsidRDefault="001D1F81" w:rsidP="00D22F57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دکتر الهه غلامرضایی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6218" w14:textId="638D214B" w:rsidR="00D22F57" w:rsidRPr="002A5FE9" w:rsidRDefault="00A24479" w:rsidP="00D22F5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2642" w14:textId="167BFD43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AD28F69" w14:textId="38F00C0F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9C63" w14:textId="095C0066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807BBA" w14:textId="66B6F46F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17486A" w14:textId="361154BD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41ED0A" w14:textId="334FC60F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D2F6D01" w14:textId="1713EE68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D22F57" w:rsidRPr="00CE334C" w14:paraId="0427E03E" w14:textId="77777777" w:rsidTr="001D1F81">
        <w:trPr>
          <w:trHeight w:val="735"/>
        </w:trPr>
        <w:tc>
          <w:tcPr>
            <w:tcW w:w="110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hideMark/>
          </w:tcPr>
          <w:p w14:paraId="3ACB90DC" w14:textId="77777777" w:rsidR="00D22F57" w:rsidRPr="00CE334C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E334C">
              <w:rPr>
                <w:rFonts w:ascii="Times New Roman" w:eastAsia="Times New Roman" w:hAnsi="Times New Roman" w:cs="B Lotus" w:hint="cs"/>
                <w:rtl/>
              </w:rPr>
              <w:t>راديولوژي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2E81212A" w14:textId="4DE8CF8C" w:rsidR="00D22F57" w:rsidRPr="00991BEE" w:rsidRDefault="001D1F81" w:rsidP="00D22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مساوات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E2088C" w14:textId="38431463" w:rsidR="00D22F57" w:rsidRPr="002A5FE9" w:rsidRDefault="00A24479" w:rsidP="00D22F5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6EB6DB" w14:textId="2DAFAD09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7E69BAC8" w14:textId="6C0B5EF5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92F98F2" w14:textId="2987EE72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720B535A" w14:textId="13CC28C8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3789A2ED" w14:textId="6F6C367E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363C220F" w14:textId="15205ECF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</w:tcPr>
          <w:p w14:paraId="3BF369A0" w14:textId="0B0FF4B6" w:rsidR="00D22F57" w:rsidRPr="002A5FE9" w:rsidRDefault="00A24479" w:rsidP="00D22F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22F57" w:rsidRPr="00CE334C" w14:paraId="614D615A" w14:textId="77777777" w:rsidTr="001D1F81">
        <w:trPr>
          <w:trHeight w:val="753"/>
        </w:trPr>
        <w:tc>
          <w:tcPr>
            <w:tcW w:w="1101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8D25815" w14:textId="77777777" w:rsidR="00D22F57" w:rsidRPr="00A24479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color w:val="F7CAAC" w:themeColor="accent2" w:themeTint="66"/>
                <w:u w:val="single"/>
                <w:rtl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24479">
              <w:rPr>
                <w:rFonts w:ascii="Times New Roman" w:eastAsia="Times New Roman" w:hAnsi="Times New Roman" w:cs="B Lotus"/>
                <w:b/>
                <w:color w:val="F7CAAC" w:themeColor="accent2" w:themeTint="66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CSR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89E1E4" w14:textId="77777777" w:rsidR="00D22F57" w:rsidRPr="00A24479" w:rsidRDefault="00D22F57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F7CAAC" w:themeColor="accent2" w:themeTint="66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CABAD83" w14:textId="74077EE1" w:rsidR="00D22F57" w:rsidRPr="00A24479" w:rsidRDefault="00A24479" w:rsidP="00D22F57">
            <w:pPr>
              <w:tabs>
                <w:tab w:val="left" w:pos="1245"/>
                <w:tab w:val="left" w:pos="1665"/>
                <w:tab w:val="left" w:pos="2205"/>
                <w:tab w:val="center" w:pos="5040"/>
              </w:tabs>
              <w:bidi/>
              <w:spacing w:after="0" w:line="240" w:lineRule="auto"/>
              <w:jc w:val="center"/>
              <w:rPr>
                <w:rFonts w:ascii="160MKSDAL" w:eastAsia="Times New Roman" w:hAnsi="160MKSDAL" w:cs="B Nazanin"/>
                <w:b/>
                <w:color w:val="F7CAAC" w:themeColor="accent2" w:themeTint="66"/>
                <w:sz w:val="28"/>
                <w:szCs w:val="28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24479">
              <w:rPr>
                <w:rFonts w:ascii="160MKSDAL" w:eastAsia="Times New Roman" w:hAnsi="160MKSDAL" w:cs="B Nazanin" w:hint="cs"/>
                <w:b/>
                <w:color w:val="F7CAAC" w:themeColor="accent2" w:themeTint="66"/>
                <w:sz w:val="28"/>
                <w:szCs w:val="28"/>
                <w:u w:val="single"/>
                <w:rtl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12C5195" w14:textId="5E9B85CE" w:rsidR="00D22F57" w:rsidRPr="00A24479" w:rsidRDefault="00A24479" w:rsidP="00D22F57">
            <w:pPr>
              <w:bidi/>
              <w:jc w:val="center"/>
              <w:rPr>
                <w:rFonts w:ascii="160MKSDAL" w:hAnsi="160MKSDAL" w:cs="B Nazanin"/>
                <w:b/>
                <w:color w:val="F7CAAC" w:themeColor="accent2" w:themeTint="66"/>
                <w:sz w:val="28"/>
                <w:szCs w:val="28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24479">
              <w:rPr>
                <w:rFonts w:ascii="160MKSDAL" w:hAnsi="160MKSDAL" w:cs="B Nazanin" w:hint="cs"/>
                <w:b/>
                <w:color w:val="F7CAAC" w:themeColor="accent2" w:themeTint="66"/>
                <w:sz w:val="28"/>
                <w:szCs w:val="28"/>
                <w:u w:val="single"/>
                <w:rtl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C42968C" w14:textId="0F692AA6" w:rsidR="00D22F57" w:rsidRPr="00A24479" w:rsidRDefault="00A24479" w:rsidP="00D22F57">
            <w:pPr>
              <w:bidi/>
              <w:jc w:val="center"/>
              <w:rPr>
                <w:rFonts w:ascii="160MKSDAL" w:hAnsi="160MKSDAL" w:cs="B Nazanin"/>
                <w:b/>
                <w:color w:val="F7CAAC" w:themeColor="accent2" w:themeTint="66"/>
                <w:sz w:val="28"/>
                <w:szCs w:val="28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24479">
              <w:rPr>
                <w:rFonts w:ascii="160MKSDAL" w:hAnsi="160MKSDAL" w:cs="B Nazanin" w:hint="cs"/>
                <w:b/>
                <w:color w:val="F7CAAC" w:themeColor="accent2" w:themeTint="66"/>
                <w:sz w:val="28"/>
                <w:szCs w:val="28"/>
                <w:u w:val="single"/>
                <w:rtl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965566" w14:textId="5095CA9E" w:rsidR="00D22F57" w:rsidRPr="00A24479" w:rsidRDefault="00A24479" w:rsidP="00D22F57">
            <w:pPr>
              <w:bidi/>
              <w:jc w:val="center"/>
              <w:rPr>
                <w:rFonts w:ascii="160MKSDAL" w:hAnsi="160MKSDAL" w:cs="B Nazanin"/>
                <w:b/>
                <w:color w:val="F7CAAC" w:themeColor="accent2" w:themeTint="66"/>
                <w:sz w:val="28"/>
                <w:szCs w:val="28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24479">
              <w:rPr>
                <w:rFonts w:ascii="160MKSDAL" w:hAnsi="160MKSDAL" w:cs="B Nazanin" w:hint="cs"/>
                <w:b/>
                <w:color w:val="F7CAAC" w:themeColor="accent2" w:themeTint="66"/>
                <w:sz w:val="28"/>
                <w:szCs w:val="28"/>
                <w:u w:val="single"/>
                <w:rtl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F56EA0B" w14:textId="1D8ADE9A" w:rsidR="00D22F57" w:rsidRPr="00A24479" w:rsidRDefault="00A24479" w:rsidP="00D22F57">
            <w:pPr>
              <w:bidi/>
              <w:jc w:val="center"/>
              <w:rPr>
                <w:rFonts w:ascii="160MKSDAL" w:hAnsi="160MKSDAL" w:cs="B Nazanin"/>
                <w:b/>
                <w:color w:val="F7CAAC" w:themeColor="accent2" w:themeTint="66"/>
                <w:sz w:val="28"/>
                <w:szCs w:val="28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24479">
              <w:rPr>
                <w:rFonts w:ascii="160MKSDAL" w:hAnsi="160MKSDAL" w:cs="B Nazanin" w:hint="cs"/>
                <w:b/>
                <w:color w:val="F7CAAC" w:themeColor="accent2" w:themeTint="66"/>
                <w:sz w:val="28"/>
                <w:szCs w:val="28"/>
                <w:u w:val="single"/>
                <w:rtl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45D867B" w14:textId="738A6D32" w:rsidR="00D22F57" w:rsidRPr="00A24479" w:rsidRDefault="00A24479" w:rsidP="00D22F57">
            <w:pPr>
              <w:bidi/>
              <w:jc w:val="center"/>
              <w:rPr>
                <w:rFonts w:ascii="160MKSDAL" w:hAnsi="160MKSDAL" w:cs="B Nazanin"/>
                <w:b/>
                <w:color w:val="F7CAAC" w:themeColor="accent2" w:themeTint="66"/>
                <w:sz w:val="28"/>
                <w:szCs w:val="28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24479">
              <w:rPr>
                <w:rFonts w:ascii="160MKSDAL" w:hAnsi="160MKSDAL" w:cs="B Nazanin" w:hint="cs"/>
                <w:b/>
                <w:color w:val="F7CAAC" w:themeColor="accent2" w:themeTint="66"/>
                <w:sz w:val="28"/>
                <w:szCs w:val="28"/>
                <w:u w:val="single"/>
                <w:rtl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2FCF866" w14:textId="208BFA4C" w:rsidR="00D22F57" w:rsidRPr="00A24479" w:rsidRDefault="00A24479" w:rsidP="00D22F57">
            <w:pPr>
              <w:bidi/>
              <w:jc w:val="center"/>
              <w:rPr>
                <w:rFonts w:ascii="160MKSDAL" w:hAnsi="160MKSDAL" w:cs="B Nazanin"/>
                <w:b/>
                <w:color w:val="F7CAAC" w:themeColor="accent2" w:themeTint="66"/>
                <w:sz w:val="28"/>
                <w:szCs w:val="28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24479">
              <w:rPr>
                <w:rFonts w:ascii="160MKSDAL" w:hAnsi="160MKSDAL" w:cs="B Nazanin" w:hint="cs"/>
                <w:b/>
                <w:color w:val="F7CAAC" w:themeColor="accent2" w:themeTint="66"/>
                <w:sz w:val="28"/>
                <w:szCs w:val="28"/>
                <w:u w:val="single"/>
                <w:rtl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D2211E" w14:textId="350DF513" w:rsidR="00D22F57" w:rsidRPr="00A24479" w:rsidRDefault="00A24479" w:rsidP="00D22F57">
            <w:pPr>
              <w:bidi/>
              <w:jc w:val="center"/>
              <w:rPr>
                <w:rFonts w:ascii="160MKSDAL" w:hAnsi="160MKSDAL" w:cs="B Nazanin"/>
                <w:b/>
                <w:color w:val="F7CAAC" w:themeColor="accent2" w:themeTint="66"/>
                <w:sz w:val="28"/>
                <w:szCs w:val="28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24479">
              <w:rPr>
                <w:rFonts w:ascii="160MKSDAL" w:hAnsi="160MKSDAL" w:cs="B Nazanin" w:hint="cs"/>
                <w:b/>
                <w:color w:val="F7CAAC" w:themeColor="accent2" w:themeTint="66"/>
                <w:sz w:val="28"/>
                <w:szCs w:val="28"/>
                <w:u w:val="single"/>
                <w:rtl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</w:t>
            </w:r>
          </w:p>
        </w:tc>
      </w:tr>
    </w:tbl>
    <w:p w14:paraId="709C9149" w14:textId="77777777" w:rsidR="004203B6" w:rsidRDefault="004203B6" w:rsidP="00132CDF">
      <w:pPr>
        <w:tabs>
          <w:tab w:val="left" w:pos="7860"/>
        </w:tabs>
        <w:bidi/>
      </w:pPr>
    </w:p>
    <w:p w14:paraId="417E8452" w14:textId="77777777" w:rsidR="00F8588B" w:rsidRPr="00F8588B" w:rsidRDefault="004203B6" w:rsidP="00F8588B">
      <w:pPr>
        <w:pStyle w:val="Footer"/>
        <w:numPr>
          <w:ilvl w:val="0"/>
          <w:numId w:val="3"/>
        </w:numPr>
        <w:bidi/>
        <w:rPr>
          <w:rFonts w:cs="B Mitra"/>
          <w:b/>
          <w:bCs/>
          <w:sz w:val="28"/>
          <w:szCs w:val="28"/>
        </w:rPr>
      </w:pPr>
      <w:r w:rsidRPr="00F8588B">
        <w:rPr>
          <w:rFonts w:cs="B Mitra" w:hint="cs"/>
          <w:b/>
          <w:bCs/>
          <w:sz w:val="28"/>
          <w:szCs w:val="28"/>
          <w:rtl/>
        </w:rPr>
        <w:t>گروه بندی دانشجویان در کنترل عفونت با گروه بندی سایر دروس متفا</w:t>
      </w:r>
      <w:r w:rsidR="002A5FE9" w:rsidRPr="00F8588B">
        <w:rPr>
          <w:rFonts w:cs="B Mitra" w:hint="cs"/>
          <w:b/>
          <w:bCs/>
          <w:sz w:val="28"/>
          <w:szCs w:val="28"/>
          <w:rtl/>
        </w:rPr>
        <w:t xml:space="preserve">وت می باشد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.</w:t>
      </w:r>
    </w:p>
    <w:p w14:paraId="2DA71FB9" w14:textId="77777777" w:rsidR="004203B6" w:rsidRPr="00F8588B" w:rsidRDefault="002A5FE9" w:rsidP="00F8588B">
      <w:pPr>
        <w:pStyle w:val="Footer"/>
        <w:numPr>
          <w:ilvl w:val="0"/>
          <w:numId w:val="3"/>
        </w:numPr>
        <w:bidi/>
        <w:rPr>
          <w:rFonts w:cs="B Mitra"/>
          <w:b/>
          <w:bCs/>
          <w:sz w:val="28"/>
          <w:szCs w:val="28"/>
        </w:rPr>
      </w:pPr>
      <w:r w:rsidRPr="00F8588B">
        <w:rPr>
          <w:rFonts w:cs="B Mitra" w:hint="cs"/>
          <w:b/>
          <w:bCs/>
          <w:sz w:val="28"/>
          <w:szCs w:val="28"/>
          <w:rtl/>
        </w:rPr>
        <w:t xml:space="preserve"> تمام دانشجویان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به</w:t>
      </w:r>
      <w:r w:rsidRPr="00F8588B">
        <w:rPr>
          <w:rFonts w:cs="B Mitra" w:hint="cs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8 گروه تقسیم شده اند و کلاسهای کارگاهی کنترل عفونت در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8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جلسه كه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تاريخ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آن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در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جدول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بالا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مشخص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گرديده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برگزار</w:t>
      </w:r>
      <w:r w:rsidR="00F8588B" w:rsidRPr="00F8588B">
        <w:rPr>
          <w:rFonts w:cs="B Mitra"/>
          <w:b/>
          <w:bCs/>
          <w:sz w:val="28"/>
          <w:szCs w:val="28"/>
          <w:rtl/>
        </w:rPr>
        <w:t xml:space="preserve"> </w:t>
      </w:r>
      <w:r w:rsidR="00F8588B" w:rsidRPr="00F8588B">
        <w:rPr>
          <w:rFonts w:cs="B Mitra" w:hint="cs"/>
          <w:b/>
          <w:bCs/>
          <w:sz w:val="28"/>
          <w:szCs w:val="28"/>
          <w:rtl/>
        </w:rPr>
        <w:t>می گردد</w:t>
      </w:r>
      <w:r w:rsidR="00F8588B" w:rsidRPr="00F8588B">
        <w:rPr>
          <w:rFonts w:cs="B Mitra"/>
          <w:b/>
          <w:bCs/>
          <w:sz w:val="28"/>
          <w:szCs w:val="28"/>
          <w:rtl/>
        </w:rPr>
        <w:t>.</w:t>
      </w:r>
    </w:p>
    <w:p w14:paraId="7F78BF30" w14:textId="77777777" w:rsidR="004203B6" w:rsidRPr="004203B6" w:rsidRDefault="004203B6" w:rsidP="004203B6">
      <w:pPr>
        <w:bidi/>
      </w:pPr>
    </w:p>
    <w:p w14:paraId="564BA379" w14:textId="77777777" w:rsidR="004203B6" w:rsidRPr="004203B6" w:rsidRDefault="004203B6" w:rsidP="004203B6">
      <w:pPr>
        <w:bidi/>
      </w:pPr>
    </w:p>
    <w:p w14:paraId="2ECB4FB8" w14:textId="77777777" w:rsidR="004203B6" w:rsidRPr="004203B6" w:rsidRDefault="004203B6" w:rsidP="004203B6">
      <w:pPr>
        <w:bidi/>
      </w:pPr>
    </w:p>
    <w:p w14:paraId="48BE1BDC" w14:textId="77777777" w:rsidR="004203B6" w:rsidRPr="004203B6" w:rsidRDefault="004203B6" w:rsidP="004203B6">
      <w:pPr>
        <w:bidi/>
      </w:pPr>
    </w:p>
    <w:p w14:paraId="403FB4D8" w14:textId="77777777" w:rsidR="004203B6" w:rsidRPr="004203B6" w:rsidRDefault="004203B6" w:rsidP="004203B6">
      <w:pPr>
        <w:bidi/>
      </w:pPr>
    </w:p>
    <w:p w14:paraId="670987DA" w14:textId="77777777" w:rsidR="00012614" w:rsidRPr="004203B6" w:rsidRDefault="004203B6" w:rsidP="004203B6">
      <w:pPr>
        <w:tabs>
          <w:tab w:val="left" w:pos="8445"/>
        </w:tabs>
        <w:bidi/>
      </w:pPr>
      <w:r>
        <w:rPr>
          <w:rtl/>
        </w:rPr>
        <w:tab/>
      </w:r>
    </w:p>
    <w:sectPr w:rsidR="00012614" w:rsidRPr="004203B6" w:rsidSect="00EE06C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B1D7" w14:textId="77777777" w:rsidR="00D1764A" w:rsidRDefault="00D1764A" w:rsidP="00C864BE">
      <w:pPr>
        <w:spacing w:after="0" w:line="240" w:lineRule="auto"/>
      </w:pPr>
      <w:r>
        <w:separator/>
      </w:r>
    </w:p>
  </w:endnote>
  <w:endnote w:type="continuationSeparator" w:id="0">
    <w:p w14:paraId="1940BF36" w14:textId="77777777" w:rsidR="00D1764A" w:rsidRDefault="00D1764A" w:rsidP="00C8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0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160MKSD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DEF8" w14:textId="77777777" w:rsidR="00D1764A" w:rsidRDefault="00D1764A" w:rsidP="00C864BE">
      <w:pPr>
        <w:spacing w:after="0" w:line="240" w:lineRule="auto"/>
      </w:pPr>
      <w:r>
        <w:separator/>
      </w:r>
    </w:p>
  </w:footnote>
  <w:footnote w:type="continuationSeparator" w:id="0">
    <w:p w14:paraId="27763F7B" w14:textId="77777777" w:rsidR="00D1764A" w:rsidRDefault="00D1764A" w:rsidP="00C8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155" w14:textId="77777777" w:rsidR="001660F1" w:rsidRDefault="00263433" w:rsidP="007D0F1B">
    <w:pPr>
      <w:jc w:val="center"/>
      <w:rPr>
        <w:rFonts w:cs="B Mitra"/>
        <w:b/>
        <w:bCs/>
        <w:sz w:val="36"/>
        <w:szCs w:val="36"/>
        <w:u w:val="single"/>
        <w:rtl/>
      </w:rPr>
    </w:pPr>
    <w:r>
      <w:rPr>
        <w:rFonts w:cs="B Mitra" w:hint="cs"/>
        <w:b/>
        <w:bCs/>
        <w:sz w:val="36"/>
        <w:szCs w:val="36"/>
        <w:u w:val="single"/>
        <w:rtl/>
      </w:rPr>
      <w:t xml:space="preserve">لیست کلاس تئوری و کارگاهی واحدکنترل عفونت </w:t>
    </w:r>
  </w:p>
  <w:p w14:paraId="275FE374" w14:textId="0C2CDE48" w:rsidR="001660F1" w:rsidRPr="0055790A" w:rsidRDefault="00687CB5" w:rsidP="0055790A">
    <w:pPr>
      <w:bidi/>
      <w:jc w:val="center"/>
      <w:rPr>
        <w:rFonts w:ascii="B Titr" w:eastAsia="Calibri" w:hAnsi="B Titr" w:cs="B Titr"/>
        <w:sz w:val="24"/>
        <w:szCs w:val="24"/>
      </w:rPr>
    </w:pPr>
    <w:r w:rsidRPr="00687CB5">
      <w:rPr>
        <w:rFonts w:ascii="B Titr" w:eastAsia="Calibri" w:hAnsi="B Titr" w:cs="B Titr"/>
        <w:sz w:val="24"/>
        <w:szCs w:val="24"/>
        <w:rtl/>
      </w:rPr>
      <w:t>نیمسال</w:t>
    </w:r>
    <w:r w:rsidRPr="00687CB5">
      <w:rPr>
        <w:rFonts w:ascii="B Titr" w:eastAsia="Calibri" w:hAnsi="B Titr" w:cs="B Titr" w:hint="cs"/>
        <w:sz w:val="24"/>
        <w:szCs w:val="24"/>
        <w:rtl/>
      </w:rPr>
      <w:t xml:space="preserve">:   </w:t>
    </w:r>
    <w:r w:rsidRPr="00687CB5">
      <w:rPr>
        <w:rFonts w:ascii="B Titr" w:eastAsia="Calibri" w:hAnsi="B Titr" w:cs="B Titr"/>
        <w:sz w:val="24"/>
        <w:szCs w:val="24"/>
        <w:rtl/>
      </w:rPr>
      <w:t xml:space="preserve"> </w:t>
    </w:r>
    <w:r w:rsidRPr="00687CB5">
      <w:rPr>
        <w:rFonts w:ascii="B Titr" w:eastAsia="Calibri" w:hAnsi="B Titr" w:cs="B Titr" w:hint="cs"/>
        <w:sz w:val="24"/>
        <w:szCs w:val="24"/>
        <w:u w:val="single"/>
        <w:rtl/>
      </w:rPr>
      <w:t>اول 140</w:t>
    </w:r>
    <w:r w:rsidR="004C5DF2">
      <w:rPr>
        <w:rFonts w:ascii="B Titr" w:eastAsia="Calibri" w:hAnsi="B Titr" w:cs="B Titr" w:hint="cs"/>
        <w:sz w:val="24"/>
        <w:szCs w:val="24"/>
        <w:u w:val="single"/>
        <w:rtl/>
      </w:rPr>
      <w:t>3</w:t>
    </w:r>
    <w:r w:rsidRPr="00687CB5">
      <w:rPr>
        <w:rFonts w:ascii="B Titr" w:eastAsia="Calibri" w:hAnsi="B Titr" w:cs="B Titr" w:hint="cs"/>
        <w:sz w:val="24"/>
        <w:szCs w:val="24"/>
        <w:u w:val="single"/>
        <w:rtl/>
      </w:rPr>
      <w:t>-</w:t>
    </w:r>
    <w:r w:rsidR="004C5DF2">
      <w:rPr>
        <w:rFonts w:ascii="B Titr" w:eastAsia="Calibri" w:hAnsi="B Titr" w:cs="B Titr" w:hint="cs"/>
        <w:sz w:val="24"/>
        <w:szCs w:val="24"/>
        <w:u w:val="single"/>
        <w:rtl/>
      </w:rPr>
      <w:t>140</w:t>
    </w:r>
    <w:r w:rsidR="00D22F57">
      <w:rPr>
        <w:rFonts w:ascii="B Titr" w:eastAsia="Calibri" w:hAnsi="B Titr" w:cs="B Titr" w:hint="cs"/>
        <w:sz w:val="24"/>
        <w:szCs w:val="24"/>
        <w:u w:val="single"/>
        <w:rtl/>
      </w:rPr>
      <w:t>4</w:t>
    </w:r>
    <w:r w:rsidRPr="00687CB5">
      <w:rPr>
        <w:rFonts w:ascii="B Titr" w:eastAsia="Calibri" w:hAnsi="B Titr" w:cs="B Titr"/>
        <w:sz w:val="24"/>
        <w:szCs w:val="24"/>
        <w:u w:val="single"/>
        <w:rtl/>
      </w:rPr>
      <w:t xml:space="preserve">  </w:t>
    </w:r>
    <w:r w:rsidRPr="00687CB5">
      <w:rPr>
        <w:rFonts w:ascii="B Titr" w:eastAsia="Calibri" w:hAnsi="B Titr" w:cs="B Titr"/>
        <w:sz w:val="24"/>
        <w:szCs w:val="24"/>
        <w:rtl/>
      </w:rPr>
      <w:t xml:space="preserve">  </w:t>
    </w:r>
    <w:r w:rsidRPr="00687CB5">
      <w:rPr>
        <w:rFonts w:ascii="B Titr" w:eastAsia="Calibri" w:hAnsi="B Titr" w:cs="B Titr" w:hint="cs"/>
        <w:sz w:val="24"/>
        <w:szCs w:val="24"/>
        <w:rtl/>
      </w:rPr>
      <w:t xml:space="preserve">                          </w:t>
    </w:r>
    <w:r w:rsidRPr="00687CB5">
      <w:rPr>
        <w:rFonts w:ascii="B Titr" w:eastAsia="Calibri" w:hAnsi="B Titr" w:cs="B Titr"/>
        <w:sz w:val="24"/>
        <w:szCs w:val="24"/>
        <w:rtl/>
      </w:rPr>
      <w:t>ورودی</w:t>
    </w:r>
    <w:r w:rsidRPr="00687CB5">
      <w:rPr>
        <w:rFonts w:ascii="B Titr" w:eastAsia="Calibri" w:hAnsi="B Titr" w:cs="B Titr" w:hint="cs"/>
        <w:sz w:val="24"/>
        <w:szCs w:val="24"/>
        <w:rtl/>
      </w:rPr>
      <w:t>:</w:t>
    </w:r>
    <w:r w:rsidRPr="00687CB5">
      <w:rPr>
        <w:rFonts w:ascii="B Titr" w:eastAsia="Calibri" w:hAnsi="B Titr" w:cs="B Titr" w:hint="cs"/>
        <w:sz w:val="24"/>
        <w:szCs w:val="24"/>
        <w:u w:val="single"/>
        <w:rtl/>
      </w:rPr>
      <w:t>1</w:t>
    </w:r>
    <w:r w:rsidR="004C5DF2">
      <w:rPr>
        <w:rFonts w:ascii="B Titr" w:eastAsia="Calibri" w:hAnsi="B Titr" w:cs="B Titr" w:hint="cs"/>
        <w:sz w:val="24"/>
        <w:szCs w:val="24"/>
        <w:u w:val="single"/>
        <w:rtl/>
      </w:rPr>
      <w:t>40</w:t>
    </w:r>
    <w:r w:rsidR="00D22F57">
      <w:rPr>
        <w:rFonts w:ascii="B Titr" w:eastAsia="Calibri" w:hAnsi="B Titr" w:cs="B Titr" w:hint="cs"/>
        <w:sz w:val="24"/>
        <w:szCs w:val="24"/>
        <w:u w:val="single"/>
        <w:rtl/>
      </w:rPr>
      <w:t>1</w:t>
    </w:r>
    <w:r w:rsidRPr="00687CB5">
      <w:rPr>
        <w:rFonts w:ascii="B Titr" w:eastAsia="Calibri" w:hAnsi="B Titr" w:cs="B Titr" w:hint="cs"/>
        <w:sz w:val="24"/>
        <w:szCs w:val="24"/>
        <w:rtl/>
      </w:rPr>
      <w:t xml:space="preserve">                                           </w:t>
    </w:r>
    <w:r w:rsidRPr="00687CB5">
      <w:rPr>
        <w:rFonts w:ascii="B Titr" w:eastAsia="Calibri" w:hAnsi="B Titr" w:cs="B Titr" w:hint="cs"/>
        <w:sz w:val="24"/>
        <w:szCs w:val="24"/>
        <w:u w:val="single"/>
        <w:rtl/>
      </w:rPr>
      <w:t xml:space="preserve"> ترم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452"/>
    <w:multiLevelType w:val="hybridMultilevel"/>
    <w:tmpl w:val="8892CF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9D0"/>
    <w:multiLevelType w:val="hybridMultilevel"/>
    <w:tmpl w:val="1DF255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1562"/>
    <w:multiLevelType w:val="hybridMultilevel"/>
    <w:tmpl w:val="2A905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95474"/>
    <w:multiLevelType w:val="hybridMultilevel"/>
    <w:tmpl w:val="F3B8A130"/>
    <w:lvl w:ilvl="0" w:tplc="99E68E3A">
      <w:start w:val="1"/>
      <w:numFmt w:val="decimal"/>
      <w:lvlText w:val="%1-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DF"/>
    <w:rsid w:val="00057E96"/>
    <w:rsid w:val="00071087"/>
    <w:rsid w:val="0007727B"/>
    <w:rsid w:val="0008239E"/>
    <w:rsid w:val="000A7760"/>
    <w:rsid w:val="000B440E"/>
    <w:rsid w:val="000C68A7"/>
    <w:rsid w:val="000E2466"/>
    <w:rsid w:val="000F7318"/>
    <w:rsid w:val="00106C66"/>
    <w:rsid w:val="00132CDF"/>
    <w:rsid w:val="0014394B"/>
    <w:rsid w:val="0016430A"/>
    <w:rsid w:val="0017692B"/>
    <w:rsid w:val="00187AF5"/>
    <w:rsid w:val="001902ED"/>
    <w:rsid w:val="00190A86"/>
    <w:rsid w:val="001A1462"/>
    <w:rsid w:val="001D1F81"/>
    <w:rsid w:val="001F6245"/>
    <w:rsid w:val="0023389D"/>
    <w:rsid w:val="00233EEB"/>
    <w:rsid w:val="00234658"/>
    <w:rsid w:val="00255A27"/>
    <w:rsid w:val="00263433"/>
    <w:rsid w:val="002724DB"/>
    <w:rsid w:val="00274647"/>
    <w:rsid w:val="002A5FE9"/>
    <w:rsid w:val="0032167D"/>
    <w:rsid w:val="0034457B"/>
    <w:rsid w:val="00387460"/>
    <w:rsid w:val="00391C4A"/>
    <w:rsid w:val="003B4640"/>
    <w:rsid w:val="003C2C51"/>
    <w:rsid w:val="003C3A85"/>
    <w:rsid w:val="003D34D9"/>
    <w:rsid w:val="003D6E9C"/>
    <w:rsid w:val="004203B6"/>
    <w:rsid w:val="00447640"/>
    <w:rsid w:val="0049672A"/>
    <w:rsid w:val="004B50B2"/>
    <w:rsid w:val="004C5DF2"/>
    <w:rsid w:val="004E3110"/>
    <w:rsid w:val="004F73A2"/>
    <w:rsid w:val="004F7775"/>
    <w:rsid w:val="0050006D"/>
    <w:rsid w:val="0051298A"/>
    <w:rsid w:val="0055790A"/>
    <w:rsid w:val="00557DD1"/>
    <w:rsid w:val="005B28F8"/>
    <w:rsid w:val="005B5A54"/>
    <w:rsid w:val="005C1D2B"/>
    <w:rsid w:val="00603060"/>
    <w:rsid w:val="00666DFC"/>
    <w:rsid w:val="0067205B"/>
    <w:rsid w:val="00687CB5"/>
    <w:rsid w:val="00773B3D"/>
    <w:rsid w:val="007C4FB3"/>
    <w:rsid w:val="007D0F1B"/>
    <w:rsid w:val="007D1A7D"/>
    <w:rsid w:val="007D2627"/>
    <w:rsid w:val="007D2BCB"/>
    <w:rsid w:val="00813330"/>
    <w:rsid w:val="008641E6"/>
    <w:rsid w:val="00867F7F"/>
    <w:rsid w:val="008B66E6"/>
    <w:rsid w:val="008E0515"/>
    <w:rsid w:val="008E6229"/>
    <w:rsid w:val="00941B44"/>
    <w:rsid w:val="00955C0E"/>
    <w:rsid w:val="00967346"/>
    <w:rsid w:val="00991BEE"/>
    <w:rsid w:val="00995E45"/>
    <w:rsid w:val="009D148B"/>
    <w:rsid w:val="00A24479"/>
    <w:rsid w:val="00AC3547"/>
    <w:rsid w:val="00AC52A1"/>
    <w:rsid w:val="00B175AD"/>
    <w:rsid w:val="00B3706E"/>
    <w:rsid w:val="00B4779C"/>
    <w:rsid w:val="00B729D2"/>
    <w:rsid w:val="00BA77A0"/>
    <w:rsid w:val="00BE3453"/>
    <w:rsid w:val="00C14171"/>
    <w:rsid w:val="00C375EC"/>
    <w:rsid w:val="00C44BF1"/>
    <w:rsid w:val="00C52FEA"/>
    <w:rsid w:val="00C60208"/>
    <w:rsid w:val="00C864BE"/>
    <w:rsid w:val="00D14476"/>
    <w:rsid w:val="00D1764A"/>
    <w:rsid w:val="00D22F57"/>
    <w:rsid w:val="00D236A7"/>
    <w:rsid w:val="00D445EC"/>
    <w:rsid w:val="00D62398"/>
    <w:rsid w:val="00D72856"/>
    <w:rsid w:val="00D907A1"/>
    <w:rsid w:val="00DD1FCE"/>
    <w:rsid w:val="00DE4D07"/>
    <w:rsid w:val="00E436F8"/>
    <w:rsid w:val="00E6018A"/>
    <w:rsid w:val="00E63E23"/>
    <w:rsid w:val="00EA6639"/>
    <w:rsid w:val="00EC5FA0"/>
    <w:rsid w:val="00EF3C06"/>
    <w:rsid w:val="00F000EE"/>
    <w:rsid w:val="00F23C25"/>
    <w:rsid w:val="00F27DFD"/>
    <w:rsid w:val="00F3671F"/>
    <w:rsid w:val="00F73D04"/>
    <w:rsid w:val="00F8588B"/>
    <w:rsid w:val="00FC7B30"/>
    <w:rsid w:val="00FE1BF4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9FC2B9B"/>
  <w15:chartTrackingRefBased/>
  <w15:docId w15:val="{B230E7FD-0FF1-48DB-B227-3618B879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3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DF"/>
  </w:style>
  <w:style w:type="paragraph" w:styleId="Footer">
    <w:name w:val="footer"/>
    <w:basedOn w:val="Normal"/>
    <w:link w:val="FooterChar"/>
    <w:uiPriority w:val="99"/>
    <w:unhideWhenUsed/>
    <w:rsid w:val="0013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DF"/>
  </w:style>
  <w:style w:type="table" w:customStyle="1" w:styleId="TableGrid2">
    <w:name w:val="Table Grid2"/>
    <w:basedOn w:val="TableNormal"/>
    <w:next w:val="TableGrid"/>
    <w:uiPriority w:val="39"/>
    <w:rsid w:val="00132CD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15"/>
    <w:rPr>
      <w:rFonts w:ascii="Segoe UI" w:hAnsi="Segoe UI" w:cs="Segoe UI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39"/>
    <w:rsid w:val="00EC5FA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5ED4-2609-4C5A-9A8F-E4A73164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goharpayam</dc:creator>
  <cp:keywords/>
  <dc:description/>
  <cp:lastModifiedBy>Nafiseh Goharpayam</cp:lastModifiedBy>
  <cp:revision>10</cp:revision>
  <cp:lastPrinted>2024-07-22T10:50:00Z</cp:lastPrinted>
  <dcterms:created xsi:type="dcterms:W3CDTF">2024-06-24T10:13:00Z</dcterms:created>
  <dcterms:modified xsi:type="dcterms:W3CDTF">2024-07-22T11:02:00Z</dcterms:modified>
</cp:coreProperties>
</file>